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68A6" w14:textId="3BB73EA3" w:rsidR="00D66ADC" w:rsidRDefault="005A3B38" w:rsidP="00D66A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A447FC">
        <w:rPr>
          <w:rFonts w:ascii="Arial" w:hAnsi="Arial" w:cs="Arial"/>
          <w:b/>
          <w:bCs/>
          <w:sz w:val="28"/>
          <w:szCs w:val="28"/>
        </w:rPr>
        <w:t xml:space="preserve"> Post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0F27AF04" w14:textId="77777777" w:rsidR="00D66ADC" w:rsidRDefault="00D66ADC" w:rsidP="00D66ADC">
      <w:pPr>
        <w:rPr>
          <w:rFonts w:ascii="Arial" w:hAnsi="Arial" w:cs="Arial"/>
          <w:b/>
          <w:bCs/>
          <w:sz w:val="28"/>
          <w:szCs w:val="28"/>
        </w:rPr>
      </w:pPr>
    </w:p>
    <w:p w14:paraId="7187A4B6" w14:textId="77777777" w:rsidR="005A3B38" w:rsidRPr="005A3B38" w:rsidRDefault="005A3B38" w:rsidP="005A3B38">
      <w:pPr>
        <w:rPr>
          <w:rFonts w:ascii="Arial" w:hAnsi="Arial" w:cs="Arial"/>
          <w:sz w:val="28"/>
          <w:szCs w:val="28"/>
        </w:rPr>
      </w:pPr>
      <w:r w:rsidRPr="005A3B38">
        <w:rPr>
          <w:rFonts w:ascii="Arial" w:hAnsi="Arial" w:cs="Arial"/>
          <w:sz w:val="28"/>
          <w:szCs w:val="28"/>
        </w:rPr>
        <w:t>When working on a case in the foreign national space, there are a few carriers you can rely on to make the process seamless. With robust country lists, easy-to-access translation services, and more, they can turn otherwise tricky cases into wins.</w:t>
      </w:r>
    </w:p>
    <w:p w14:paraId="7BC6BE25" w14:textId="77777777" w:rsidR="005A3B38" w:rsidRPr="005A3B38" w:rsidRDefault="005A3B38" w:rsidP="005A3B38">
      <w:pPr>
        <w:rPr>
          <w:rFonts w:ascii="Arial" w:hAnsi="Arial" w:cs="Arial"/>
          <w:sz w:val="28"/>
          <w:szCs w:val="28"/>
        </w:rPr>
      </w:pPr>
    </w:p>
    <w:p w14:paraId="12797E2A" w14:textId="77777777" w:rsidR="005A3B38" w:rsidRPr="005A3B38" w:rsidRDefault="005A3B38" w:rsidP="005A3B38">
      <w:pPr>
        <w:rPr>
          <w:rFonts w:ascii="Arial" w:hAnsi="Arial" w:cs="Arial"/>
          <w:sz w:val="28"/>
          <w:szCs w:val="28"/>
        </w:rPr>
      </w:pPr>
      <w:r w:rsidRPr="005A3B38">
        <w:rPr>
          <w:rFonts w:ascii="Arial" w:hAnsi="Arial" w:cs="Arial"/>
          <w:sz w:val="28"/>
          <w:szCs w:val="28"/>
        </w:rPr>
        <w:t>Contact me to learn how we were able to successfully place a recent foreign national case with $20,150 in target premium!</w:t>
      </w:r>
    </w:p>
    <w:p w14:paraId="59E9DA50" w14:textId="77777777" w:rsidR="005A3B38" w:rsidRPr="005A3B38" w:rsidRDefault="005A3B38" w:rsidP="005A3B38">
      <w:pPr>
        <w:rPr>
          <w:rFonts w:ascii="Arial" w:hAnsi="Arial" w:cs="Arial"/>
          <w:sz w:val="28"/>
          <w:szCs w:val="28"/>
        </w:rPr>
      </w:pPr>
    </w:p>
    <w:p w14:paraId="29F0B2EC" w14:textId="7B690CB8" w:rsidR="00D66ADC" w:rsidRPr="00D66DF1" w:rsidRDefault="005A3B38" w:rsidP="005A3B38">
      <w:pPr>
        <w:rPr>
          <w:rFonts w:ascii="Arial" w:hAnsi="Arial" w:cs="Arial"/>
          <w:sz w:val="28"/>
          <w:szCs w:val="28"/>
        </w:rPr>
      </w:pPr>
      <w:r w:rsidRPr="005A3B38">
        <w:rPr>
          <w:rFonts w:ascii="Arial" w:hAnsi="Arial" w:cs="Arial"/>
          <w:sz w:val="28"/>
          <w:szCs w:val="28"/>
        </w:rPr>
        <w:t>#casesuccess, #foreignnationalunderwriting, #lifeinsurance</w:t>
      </w:r>
    </w:p>
    <w:sectPr w:rsidR="00D66ADC" w:rsidRPr="00D66DF1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8668" w14:textId="77777777" w:rsidR="00D56D14" w:rsidRDefault="00D56D14" w:rsidP="00E239E2">
      <w:r>
        <w:separator/>
      </w:r>
    </w:p>
  </w:endnote>
  <w:endnote w:type="continuationSeparator" w:id="0">
    <w:p w14:paraId="0EEA8152" w14:textId="77777777" w:rsidR="00D56D14" w:rsidRDefault="00D56D14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AF54" w14:textId="77777777" w:rsidR="00D56D14" w:rsidRDefault="00D56D14" w:rsidP="00E239E2">
      <w:r>
        <w:separator/>
      </w:r>
    </w:p>
  </w:footnote>
  <w:footnote w:type="continuationSeparator" w:id="0">
    <w:p w14:paraId="1B264A71" w14:textId="77777777" w:rsidR="00D56D14" w:rsidRDefault="00D56D14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E3C"/>
    <w:multiLevelType w:val="hybridMultilevel"/>
    <w:tmpl w:val="0FE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B3589"/>
    <w:multiLevelType w:val="hybridMultilevel"/>
    <w:tmpl w:val="07A8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B99"/>
    <w:multiLevelType w:val="multilevel"/>
    <w:tmpl w:val="CC9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63BE6"/>
    <w:multiLevelType w:val="multilevel"/>
    <w:tmpl w:val="2C6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E0912"/>
    <w:multiLevelType w:val="hybridMultilevel"/>
    <w:tmpl w:val="3F18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907C8"/>
    <w:multiLevelType w:val="multilevel"/>
    <w:tmpl w:val="511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37C88"/>
    <w:multiLevelType w:val="multilevel"/>
    <w:tmpl w:val="8D1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1C2364"/>
    <w:multiLevelType w:val="hybridMultilevel"/>
    <w:tmpl w:val="C6D0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008A7"/>
    <w:multiLevelType w:val="multilevel"/>
    <w:tmpl w:val="5A5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A1C45"/>
    <w:multiLevelType w:val="multilevel"/>
    <w:tmpl w:val="65F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97329"/>
    <w:multiLevelType w:val="hybridMultilevel"/>
    <w:tmpl w:val="680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E3186"/>
    <w:multiLevelType w:val="hybridMultilevel"/>
    <w:tmpl w:val="41B2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84C89"/>
    <w:multiLevelType w:val="multilevel"/>
    <w:tmpl w:val="B59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11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4"/>
  </w:num>
  <w:num w:numId="5" w16cid:durableId="1000305217">
    <w:abstractNumId w:val="19"/>
  </w:num>
  <w:num w:numId="6" w16cid:durableId="871846881">
    <w:abstractNumId w:val="2"/>
  </w:num>
  <w:num w:numId="7" w16cid:durableId="34358076">
    <w:abstractNumId w:val="3"/>
  </w:num>
  <w:num w:numId="8" w16cid:durableId="216207886">
    <w:abstractNumId w:val="10"/>
  </w:num>
  <w:num w:numId="9" w16cid:durableId="1026449497">
    <w:abstractNumId w:val="15"/>
  </w:num>
  <w:num w:numId="10" w16cid:durableId="1243611877">
    <w:abstractNumId w:val="18"/>
  </w:num>
  <w:num w:numId="11" w16cid:durableId="794640671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75905359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3902701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14486288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84409031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1032862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88226536">
    <w:abstractNumId w:val="1"/>
  </w:num>
  <w:num w:numId="18" w16cid:durableId="1026366740">
    <w:abstractNumId w:val="9"/>
  </w:num>
  <w:num w:numId="19" w16cid:durableId="900092621">
    <w:abstractNumId w:val="13"/>
  </w:num>
  <w:num w:numId="20" w16cid:durableId="865872190">
    <w:abstractNumId w:val="16"/>
  </w:num>
  <w:num w:numId="21" w16cid:durableId="2092507727">
    <w:abstractNumId w:val="17"/>
  </w:num>
  <w:num w:numId="22" w16cid:durableId="462701640">
    <w:abstractNumId w:val="6"/>
  </w:num>
  <w:num w:numId="23" w16cid:durableId="574513400">
    <w:abstractNumId w:val="12"/>
  </w:num>
  <w:num w:numId="24" w16cid:durableId="1545168142">
    <w:abstractNumId w:val="14"/>
  </w:num>
  <w:num w:numId="25" w16cid:durableId="1118178819">
    <w:abstractNumId w:val="8"/>
  </w:num>
  <w:num w:numId="26" w16cid:durableId="382289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0A20"/>
    <w:rsid w:val="00106F43"/>
    <w:rsid w:val="001502D6"/>
    <w:rsid w:val="00151908"/>
    <w:rsid w:val="00167ECC"/>
    <w:rsid w:val="00247040"/>
    <w:rsid w:val="002F4D4F"/>
    <w:rsid w:val="00307215"/>
    <w:rsid w:val="003A07D1"/>
    <w:rsid w:val="003B00D0"/>
    <w:rsid w:val="00483BC6"/>
    <w:rsid w:val="005A3B38"/>
    <w:rsid w:val="005C5A80"/>
    <w:rsid w:val="00645220"/>
    <w:rsid w:val="00654F38"/>
    <w:rsid w:val="008D46A9"/>
    <w:rsid w:val="008F162E"/>
    <w:rsid w:val="00942293"/>
    <w:rsid w:val="009D25C9"/>
    <w:rsid w:val="00A10F6A"/>
    <w:rsid w:val="00A447FC"/>
    <w:rsid w:val="00A6149A"/>
    <w:rsid w:val="00A82741"/>
    <w:rsid w:val="00AD6808"/>
    <w:rsid w:val="00AF254E"/>
    <w:rsid w:val="00B25267"/>
    <w:rsid w:val="00C94ACA"/>
    <w:rsid w:val="00C94B73"/>
    <w:rsid w:val="00D14E8F"/>
    <w:rsid w:val="00D30FD9"/>
    <w:rsid w:val="00D56D14"/>
    <w:rsid w:val="00D66ADC"/>
    <w:rsid w:val="00D66DF1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2024-10-08T21:43:00Z</dcterms:created>
  <dcterms:modified xsi:type="dcterms:W3CDTF">2024-10-08T21:43:00Z</dcterms:modified>
</cp:coreProperties>
</file>