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968A6" w14:textId="1CE4F356" w:rsidR="00D66ADC" w:rsidRDefault="0068354E" w:rsidP="00D66AD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Email</w:t>
      </w:r>
      <w:r w:rsidR="00E239E2" w:rsidRPr="00D14E8F">
        <w:rPr>
          <w:rFonts w:ascii="Arial" w:hAnsi="Arial" w:cs="Arial"/>
          <w:b/>
          <w:bCs/>
          <w:sz w:val="28"/>
          <w:szCs w:val="28"/>
        </w:rPr>
        <w:t xml:space="preserve"> Content</w:t>
      </w:r>
    </w:p>
    <w:p w14:paraId="0F27AF04" w14:textId="77777777" w:rsidR="00D66ADC" w:rsidRDefault="00D66ADC" w:rsidP="00D66ADC">
      <w:pPr>
        <w:rPr>
          <w:rFonts w:ascii="Arial" w:hAnsi="Arial" w:cs="Arial"/>
          <w:b/>
          <w:bCs/>
          <w:sz w:val="28"/>
          <w:szCs w:val="28"/>
        </w:rPr>
      </w:pPr>
    </w:p>
    <w:p w14:paraId="2B6EB751" w14:textId="77777777" w:rsidR="0068354E" w:rsidRPr="0068354E" w:rsidRDefault="0068354E" w:rsidP="0068354E">
      <w:pPr>
        <w:rPr>
          <w:rFonts w:ascii="Arial" w:hAnsi="Arial" w:cs="Arial"/>
          <w:sz w:val="28"/>
          <w:szCs w:val="28"/>
        </w:rPr>
      </w:pPr>
      <w:r w:rsidRPr="0068354E">
        <w:rPr>
          <w:rFonts w:ascii="Arial" w:hAnsi="Arial" w:cs="Arial"/>
          <w:sz w:val="28"/>
          <w:szCs w:val="28"/>
        </w:rPr>
        <w:t>When working on a case in the foreign national space, there are a few carriers you can rely on to make the process seamless. With robust country lists, easy-to-access translation services, and more, they can turn otherwise tricky cases into wins. Read on to learn how we were able to successfully place a recent foreign national case with $20,150 in target premium!</w:t>
      </w:r>
    </w:p>
    <w:p w14:paraId="517B66BB" w14:textId="77777777" w:rsidR="0068354E" w:rsidRPr="0068354E" w:rsidRDefault="0068354E" w:rsidP="0068354E">
      <w:pPr>
        <w:rPr>
          <w:rFonts w:ascii="Arial" w:hAnsi="Arial" w:cs="Arial"/>
          <w:sz w:val="28"/>
          <w:szCs w:val="28"/>
        </w:rPr>
      </w:pPr>
    </w:p>
    <w:p w14:paraId="0620F8A4" w14:textId="77777777" w:rsidR="0068354E" w:rsidRPr="0068354E" w:rsidRDefault="0068354E" w:rsidP="0068354E">
      <w:pPr>
        <w:rPr>
          <w:rFonts w:ascii="Arial" w:hAnsi="Arial" w:cs="Arial"/>
          <w:sz w:val="28"/>
          <w:szCs w:val="28"/>
        </w:rPr>
      </w:pPr>
      <w:r w:rsidRPr="0068354E">
        <w:rPr>
          <w:rFonts w:ascii="Arial" w:hAnsi="Arial" w:cs="Arial"/>
          <w:sz w:val="28"/>
          <w:szCs w:val="28"/>
        </w:rPr>
        <w:t>Situation</w:t>
      </w:r>
    </w:p>
    <w:p w14:paraId="39EF63DA" w14:textId="77777777" w:rsidR="0068354E" w:rsidRPr="0068354E" w:rsidRDefault="0068354E" w:rsidP="0068354E">
      <w:pPr>
        <w:rPr>
          <w:rFonts w:ascii="Arial" w:hAnsi="Arial" w:cs="Arial"/>
          <w:sz w:val="28"/>
          <w:szCs w:val="28"/>
        </w:rPr>
      </w:pPr>
    </w:p>
    <w:p w14:paraId="2FD6657B" w14:textId="77777777" w:rsidR="0068354E" w:rsidRPr="0068354E" w:rsidRDefault="0068354E" w:rsidP="0068354E">
      <w:pPr>
        <w:rPr>
          <w:rFonts w:ascii="Arial" w:hAnsi="Arial" w:cs="Arial"/>
          <w:sz w:val="28"/>
          <w:szCs w:val="28"/>
        </w:rPr>
      </w:pPr>
      <w:r w:rsidRPr="0068354E">
        <w:rPr>
          <w:rFonts w:ascii="Arial" w:hAnsi="Arial" w:cs="Arial"/>
          <w:sz w:val="28"/>
          <w:szCs w:val="28"/>
        </w:rPr>
        <w:t>A 65-year-old male foreign national from Uruguay was seeking $2,000,000 of term coverage.</w:t>
      </w:r>
    </w:p>
    <w:p w14:paraId="4F1DFB96" w14:textId="77777777" w:rsidR="0068354E" w:rsidRDefault="0068354E" w:rsidP="0068354E">
      <w:pPr>
        <w:rPr>
          <w:rFonts w:ascii="Arial" w:hAnsi="Arial" w:cs="Arial"/>
          <w:sz w:val="28"/>
          <w:szCs w:val="28"/>
        </w:rPr>
      </w:pPr>
    </w:p>
    <w:p w14:paraId="4EFFFDDE" w14:textId="13C386FB" w:rsidR="0068354E" w:rsidRPr="0068354E" w:rsidRDefault="0068354E" w:rsidP="0068354E">
      <w:pPr>
        <w:rPr>
          <w:rFonts w:ascii="Arial" w:hAnsi="Arial" w:cs="Arial"/>
          <w:sz w:val="28"/>
          <w:szCs w:val="28"/>
        </w:rPr>
      </w:pPr>
      <w:r w:rsidRPr="0068354E">
        <w:rPr>
          <w:rFonts w:ascii="Arial" w:hAnsi="Arial" w:cs="Arial"/>
          <w:sz w:val="28"/>
          <w:szCs w:val="28"/>
        </w:rPr>
        <w:t>Solution</w:t>
      </w:r>
    </w:p>
    <w:p w14:paraId="4DBB13DA" w14:textId="77777777" w:rsidR="0068354E" w:rsidRPr="0068354E" w:rsidRDefault="0068354E" w:rsidP="0068354E">
      <w:pPr>
        <w:rPr>
          <w:rFonts w:ascii="Arial" w:hAnsi="Arial" w:cs="Arial"/>
          <w:sz w:val="28"/>
          <w:szCs w:val="28"/>
        </w:rPr>
      </w:pPr>
    </w:p>
    <w:p w14:paraId="1CF562BF" w14:textId="77777777" w:rsidR="0068354E" w:rsidRPr="0068354E" w:rsidRDefault="0068354E" w:rsidP="0068354E">
      <w:pPr>
        <w:pStyle w:val="ListParagraph"/>
        <w:numPr>
          <w:ilvl w:val="0"/>
          <w:numId w:val="27"/>
        </w:numPr>
        <w:rPr>
          <w:rFonts w:ascii="Arial" w:hAnsi="Arial" w:cs="Arial"/>
          <w:sz w:val="28"/>
          <w:szCs w:val="28"/>
        </w:rPr>
      </w:pPr>
      <w:r w:rsidRPr="0068354E">
        <w:rPr>
          <w:rFonts w:ascii="Arial" w:hAnsi="Arial" w:cs="Arial"/>
          <w:sz w:val="28"/>
          <w:szCs w:val="28"/>
        </w:rPr>
        <w:t>In this case, the Client was looking for term coverage and his medical records were from Uruguay. Our recommended carrier was able to take the case with an efficient, client-friendly process:</w:t>
      </w:r>
    </w:p>
    <w:p w14:paraId="0CD9F6FB" w14:textId="77777777" w:rsidR="0068354E" w:rsidRPr="0068354E" w:rsidRDefault="0068354E" w:rsidP="0068354E">
      <w:pPr>
        <w:pStyle w:val="ListParagraph"/>
        <w:numPr>
          <w:ilvl w:val="0"/>
          <w:numId w:val="27"/>
        </w:numPr>
        <w:rPr>
          <w:rFonts w:ascii="Arial" w:hAnsi="Arial" w:cs="Arial"/>
          <w:sz w:val="28"/>
          <w:szCs w:val="28"/>
        </w:rPr>
      </w:pPr>
      <w:r w:rsidRPr="0068354E">
        <w:rPr>
          <w:rFonts w:ascii="Arial" w:hAnsi="Arial" w:cs="Arial"/>
          <w:sz w:val="28"/>
          <w:szCs w:val="28"/>
        </w:rPr>
        <w:t>Unlike most carriers, this one offered term on foreign nationals</w:t>
      </w:r>
    </w:p>
    <w:p w14:paraId="20E4BA80" w14:textId="77777777" w:rsidR="0068354E" w:rsidRPr="0068354E" w:rsidRDefault="0068354E" w:rsidP="0068354E">
      <w:pPr>
        <w:pStyle w:val="ListParagraph"/>
        <w:numPr>
          <w:ilvl w:val="0"/>
          <w:numId w:val="27"/>
        </w:numPr>
        <w:rPr>
          <w:rFonts w:ascii="Arial" w:hAnsi="Arial" w:cs="Arial"/>
          <w:sz w:val="28"/>
          <w:szCs w:val="28"/>
        </w:rPr>
      </w:pPr>
      <w:r w:rsidRPr="0068354E">
        <w:rPr>
          <w:rFonts w:ascii="Arial" w:hAnsi="Arial" w:cs="Arial"/>
          <w:sz w:val="28"/>
          <w:szCs w:val="28"/>
        </w:rPr>
        <w:t>Uruguay is an “A” country</w:t>
      </w:r>
    </w:p>
    <w:p w14:paraId="01D386A3" w14:textId="77777777" w:rsidR="0068354E" w:rsidRPr="0068354E" w:rsidRDefault="0068354E" w:rsidP="0068354E">
      <w:pPr>
        <w:pStyle w:val="ListParagraph"/>
        <w:numPr>
          <w:ilvl w:val="0"/>
          <w:numId w:val="27"/>
        </w:numPr>
        <w:rPr>
          <w:rFonts w:ascii="Arial" w:hAnsi="Arial" w:cs="Arial"/>
          <w:sz w:val="28"/>
          <w:szCs w:val="28"/>
        </w:rPr>
      </w:pPr>
      <w:r w:rsidRPr="0068354E">
        <w:rPr>
          <w:rFonts w:ascii="Arial" w:hAnsi="Arial" w:cs="Arial"/>
          <w:sz w:val="28"/>
          <w:szCs w:val="28"/>
        </w:rPr>
        <w:t>This carrier reads medical records in Spanish and does not require a translation service.</w:t>
      </w:r>
    </w:p>
    <w:p w14:paraId="2AE0CF4B" w14:textId="77777777" w:rsidR="0068354E" w:rsidRPr="0068354E" w:rsidRDefault="0068354E" w:rsidP="0068354E">
      <w:pPr>
        <w:pStyle w:val="ListParagraph"/>
        <w:numPr>
          <w:ilvl w:val="0"/>
          <w:numId w:val="27"/>
        </w:numPr>
        <w:rPr>
          <w:rFonts w:ascii="Arial" w:hAnsi="Arial" w:cs="Arial"/>
          <w:sz w:val="28"/>
          <w:szCs w:val="28"/>
        </w:rPr>
      </w:pPr>
      <w:r w:rsidRPr="0068354E">
        <w:rPr>
          <w:rFonts w:ascii="Arial" w:hAnsi="Arial" w:cs="Arial"/>
          <w:sz w:val="28"/>
          <w:szCs w:val="28"/>
        </w:rPr>
        <w:t>This carrier also allows for the use of a power of attorney on policy delivery.</w:t>
      </w:r>
    </w:p>
    <w:p w14:paraId="0D7D2CF2" w14:textId="77777777" w:rsidR="0068354E" w:rsidRPr="0068354E" w:rsidRDefault="0068354E" w:rsidP="0068354E">
      <w:pPr>
        <w:pStyle w:val="ListParagraph"/>
        <w:numPr>
          <w:ilvl w:val="0"/>
          <w:numId w:val="27"/>
        </w:numPr>
        <w:rPr>
          <w:rFonts w:ascii="Arial" w:hAnsi="Arial" w:cs="Arial"/>
          <w:sz w:val="28"/>
          <w:szCs w:val="28"/>
        </w:rPr>
      </w:pPr>
      <w:r w:rsidRPr="0068354E">
        <w:rPr>
          <w:rFonts w:ascii="Arial" w:hAnsi="Arial" w:cs="Arial"/>
          <w:sz w:val="28"/>
          <w:szCs w:val="28"/>
        </w:rPr>
        <w:t>All these factors made the carrier the insurance company of choice for this case, placing $20,150 in target premium for us.</w:t>
      </w:r>
    </w:p>
    <w:p w14:paraId="578A1B45" w14:textId="77777777" w:rsidR="0068354E" w:rsidRDefault="0068354E" w:rsidP="0068354E">
      <w:pPr>
        <w:rPr>
          <w:rFonts w:ascii="Arial" w:hAnsi="Arial" w:cs="Arial"/>
          <w:sz w:val="28"/>
          <w:szCs w:val="28"/>
        </w:rPr>
      </w:pPr>
    </w:p>
    <w:p w14:paraId="29F0B2EC" w14:textId="0C6D48AF" w:rsidR="00D66ADC" w:rsidRPr="00D66DF1" w:rsidRDefault="0068354E" w:rsidP="0068354E">
      <w:pPr>
        <w:rPr>
          <w:rFonts w:ascii="Arial" w:hAnsi="Arial" w:cs="Arial"/>
          <w:sz w:val="28"/>
          <w:szCs w:val="28"/>
        </w:rPr>
      </w:pPr>
      <w:r w:rsidRPr="0068354E">
        <w:rPr>
          <w:rFonts w:ascii="Arial" w:hAnsi="Arial" w:cs="Arial"/>
          <w:sz w:val="28"/>
          <w:szCs w:val="28"/>
        </w:rPr>
        <w:t>Drop me a note or give me a call if you want to take a closer look at how we can help you solve complicated cases!</w:t>
      </w:r>
    </w:p>
    <w:sectPr w:rsidR="00D66ADC" w:rsidRPr="00D66DF1" w:rsidSect="00AF254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E2257" w14:textId="77777777" w:rsidR="00B966A5" w:rsidRDefault="00B966A5" w:rsidP="00E239E2">
      <w:r>
        <w:separator/>
      </w:r>
    </w:p>
  </w:endnote>
  <w:endnote w:type="continuationSeparator" w:id="0">
    <w:p w14:paraId="5468039D" w14:textId="77777777" w:rsidR="00B966A5" w:rsidRDefault="00B966A5" w:rsidP="00E2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F546B" w14:textId="534D96CA" w:rsidR="00E239E2" w:rsidRDefault="00E239E2" w:rsidP="00E239E2">
    <w:pPr>
      <w:pStyle w:val="Footer"/>
      <w:jc w:val="right"/>
    </w:pPr>
    <w:r>
      <w:rPr>
        <w:noProof/>
      </w:rPr>
      <w:drawing>
        <wp:inline distT="0" distB="0" distL="0" distR="0" wp14:anchorId="629EA7EF" wp14:editId="7B85A64C">
          <wp:extent cx="1257300" cy="426757"/>
          <wp:effectExtent l="0" t="0" r="0" b="5080"/>
          <wp:docPr id="20747920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792051" name="Picture 20747920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309" cy="44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59EC9" w14:textId="77777777" w:rsidR="00B966A5" w:rsidRDefault="00B966A5" w:rsidP="00E239E2">
      <w:r>
        <w:separator/>
      </w:r>
    </w:p>
  </w:footnote>
  <w:footnote w:type="continuationSeparator" w:id="0">
    <w:p w14:paraId="7F558F17" w14:textId="77777777" w:rsidR="00B966A5" w:rsidRDefault="00B966A5" w:rsidP="00E23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0C3D"/>
    <w:multiLevelType w:val="multilevel"/>
    <w:tmpl w:val="42DE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D7E3C"/>
    <w:multiLevelType w:val="hybridMultilevel"/>
    <w:tmpl w:val="0FE64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A2A6A"/>
    <w:multiLevelType w:val="multilevel"/>
    <w:tmpl w:val="BEFA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072D5"/>
    <w:multiLevelType w:val="multilevel"/>
    <w:tmpl w:val="69C8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856A5"/>
    <w:multiLevelType w:val="multilevel"/>
    <w:tmpl w:val="96CA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2C11B0"/>
    <w:multiLevelType w:val="multilevel"/>
    <w:tmpl w:val="88C8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1B3589"/>
    <w:multiLevelType w:val="hybridMultilevel"/>
    <w:tmpl w:val="07A8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C7B99"/>
    <w:multiLevelType w:val="multilevel"/>
    <w:tmpl w:val="CC90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163BE6"/>
    <w:multiLevelType w:val="multilevel"/>
    <w:tmpl w:val="2C60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DE0912"/>
    <w:multiLevelType w:val="hybridMultilevel"/>
    <w:tmpl w:val="3F18D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907C8"/>
    <w:multiLevelType w:val="multilevel"/>
    <w:tmpl w:val="5116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163BDB"/>
    <w:multiLevelType w:val="multilevel"/>
    <w:tmpl w:val="1654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237C88"/>
    <w:multiLevelType w:val="multilevel"/>
    <w:tmpl w:val="8D12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FD1844"/>
    <w:multiLevelType w:val="hybridMultilevel"/>
    <w:tmpl w:val="3F6EC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1C2364"/>
    <w:multiLevelType w:val="hybridMultilevel"/>
    <w:tmpl w:val="C6D0A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008A7"/>
    <w:multiLevelType w:val="multilevel"/>
    <w:tmpl w:val="5A5C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DA1C45"/>
    <w:multiLevelType w:val="multilevel"/>
    <w:tmpl w:val="65F0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797329"/>
    <w:multiLevelType w:val="hybridMultilevel"/>
    <w:tmpl w:val="68064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E3186"/>
    <w:multiLevelType w:val="hybridMultilevel"/>
    <w:tmpl w:val="41B2B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84C89"/>
    <w:multiLevelType w:val="multilevel"/>
    <w:tmpl w:val="B592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F25592"/>
    <w:multiLevelType w:val="hybridMultilevel"/>
    <w:tmpl w:val="063A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447372">
    <w:abstractNumId w:val="11"/>
  </w:num>
  <w:num w:numId="2" w16cid:durableId="457724416">
    <w:abstractNumId w:val="0"/>
  </w:num>
  <w:num w:numId="3" w16cid:durableId="1282228325">
    <w:abstractNumId w:val="5"/>
  </w:num>
  <w:num w:numId="4" w16cid:durableId="201332239">
    <w:abstractNumId w:val="4"/>
  </w:num>
  <w:num w:numId="5" w16cid:durableId="1000305217">
    <w:abstractNumId w:val="20"/>
  </w:num>
  <w:num w:numId="6" w16cid:durableId="871846881">
    <w:abstractNumId w:val="2"/>
  </w:num>
  <w:num w:numId="7" w16cid:durableId="34358076">
    <w:abstractNumId w:val="3"/>
  </w:num>
  <w:num w:numId="8" w16cid:durableId="216207886">
    <w:abstractNumId w:val="10"/>
  </w:num>
  <w:num w:numId="9" w16cid:durableId="1026449497">
    <w:abstractNumId w:val="16"/>
  </w:num>
  <w:num w:numId="10" w16cid:durableId="1243611877">
    <w:abstractNumId w:val="19"/>
  </w:num>
  <w:num w:numId="11" w16cid:durableId="794640671">
    <w:abstractNumId w:val="1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075905359">
    <w:abstractNumId w:val="1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593902701">
    <w:abstractNumId w:val="1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314486288">
    <w:abstractNumId w:val="1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584409031">
    <w:abstractNumId w:val="1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1661032862">
    <w:abstractNumId w:val="1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888226536">
    <w:abstractNumId w:val="1"/>
  </w:num>
  <w:num w:numId="18" w16cid:durableId="1026366740">
    <w:abstractNumId w:val="9"/>
  </w:num>
  <w:num w:numId="19" w16cid:durableId="900092621">
    <w:abstractNumId w:val="14"/>
  </w:num>
  <w:num w:numId="20" w16cid:durableId="865872190">
    <w:abstractNumId w:val="17"/>
  </w:num>
  <w:num w:numId="21" w16cid:durableId="2092507727">
    <w:abstractNumId w:val="18"/>
  </w:num>
  <w:num w:numId="22" w16cid:durableId="462701640">
    <w:abstractNumId w:val="6"/>
  </w:num>
  <w:num w:numId="23" w16cid:durableId="574513400">
    <w:abstractNumId w:val="12"/>
  </w:num>
  <w:num w:numId="24" w16cid:durableId="1545168142">
    <w:abstractNumId w:val="15"/>
  </w:num>
  <w:num w:numId="25" w16cid:durableId="1118178819">
    <w:abstractNumId w:val="8"/>
  </w:num>
  <w:num w:numId="26" w16cid:durableId="382289970">
    <w:abstractNumId w:val="7"/>
  </w:num>
  <w:num w:numId="27" w16cid:durableId="19908586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E2"/>
    <w:rsid w:val="000D0A20"/>
    <w:rsid w:val="00106F43"/>
    <w:rsid w:val="001502D6"/>
    <w:rsid w:val="00151908"/>
    <w:rsid w:val="00167ECC"/>
    <w:rsid w:val="00247040"/>
    <w:rsid w:val="002F4D4F"/>
    <w:rsid w:val="00307215"/>
    <w:rsid w:val="003A07D1"/>
    <w:rsid w:val="003B00D0"/>
    <w:rsid w:val="00483BC6"/>
    <w:rsid w:val="005A3B38"/>
    <w:rsid w:val="005C5A80"/>
    <w:rsid w:val="00645220"/>
    <w:rsid w:val="00654F38"/>
    <w:rsid w:val="0068354E"/>
    <w:rsid w:val="008D46A9"/>
    <w:rsid w:val="008F162E"/>
    <w:rsid w:val="00942293"/>
    <w:rsid w:val="009D25C9"/>
    <w:rsid w:val="00A10F6A"/>
    <w:rsid w:val="00A447FC"/>
    <w:rsid w:val="00A6149A"/>
    <w:rsid w:val="00A82741"/>
    <w:rsid w:val="00AD6808"/>
    <w:rsid w:val="00AF254E"/>
    <w:rsid w:val="00B25267"/>
    <w:rsid w:val="00B966A5"/>
    <w:rsid w:val="00C94ACA"/>
    <w:rsid w:val="00C94B73"/>
    <w:rsid w:val="00D14E8F"/>
    <w:rsid w:val="00D30FD9"/>
    <w:rsid w:val="00D66ADC"/>
    <w:rsid w:val="00D66DF1"/>
    <w:rsid w:val="00E239E2"/>
    <w:rsid w:val="00EE20C7"/>
    <w:rsid w:val="00F8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3E6AC"/>
  <w15:chartTrackingRefBased/>
  <w15:docId w15:val="{FC3C6B5F-5A29-F140-9A4D-02878D2A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9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9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9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9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9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9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9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9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9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9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9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9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9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9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9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9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9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9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9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9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9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3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9E2"/>
  </w:style>
  <w:style w:type="paragraph" w:styleId="Footer">
    <w:name w:val="footer"/>
    <w:basedOn w:val="Normal"/>
    <w:link w:val="FooterChar"/>
    <w:uiPriority w:val="99"/>
    <w:unhideWhenUsed/>
    <w:rsid w:val="00E2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9E2"/>
  </w:style>
  <w:style w:type="paragraph" w:styleId="NormalWeb">
    <w:name w:val="Normal (Web)"/>
    <w:basedOn w:val="Normal"/>
    <w:uiPriority w:val="99"/>
    <w:semiHidden/>
    <w:unhideWhenUsed/>
    <w:rsid w:val="00E239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shahmiri</dc:creator>
  <cp:keywords/>
  <dc:description/>
  <cp:lastModifiedBy>natalie shahmiri</cp:lastModifiedBy>
  <cp:revision>2</cp:revision>
  <dcterms:created xsi:type="dcterms:W3CDTF">2024-10-08T21:43:00Z</dcterms:created>
  <dcterms:modified xsi:type="dcterms:W3CDTF">2024-10-08T21:43:00Z</dcterms:modified>
</cp:coreProperties>
</file>